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C317C" w14:textId="77777777" w:rsidR="005A4ADA" w:rsidRPr="00357800" w:rsidRDefault="005A4ADA">
      <w:pPr>
        <w:rPr>
          <w:sz w:val="24"/>
          <w:szCs w:val="24"/>
          <w:lang w:val="hu-HU"/>
        </w:rPr>
      </w:pPr>
    </w:p>
    <w:p w14:paraId="0CBDA720" w14:textId="77777777" w:rsidR="00357800" w:rsidRDefault="00357800">
      <w:pPr>
        <w:rPr>
          <w:sz w:val="24"/>
          <w:szCs w:val="24"/>
          <w:lang w:val="hu-HU"/>
        </w:rPr>
      </w:pPr>
    </w:p>
    <w:p w14:paraId="6C984112" w14:textId="2B1CD900" w:rsidR="008872FE" w:rsidRPr="00357800" w:rsidRDefault="008872FE">
      <w:pPr>
        <w:rPr>
          <w:b/>
          <w:bCs/>
          <w:sz w:val="24"/>
          <w:szCs w:val="24"/>
          <w:lang w:val="hu-HU"/>
        </w:rPr>
      </w:pPr>
      <w:r w:rsidRPr="00357800">
        <w:rPr>
          <w:b/>
          <w:bCs/>
          <w:sz w:val="24"/>
          <w:szCs w:val="24"/>
          <w:lang w:val="hu-HU"/>
        </w:rPr>
        <w:t>Brit ellenőrzéssel indult a tanév az IBS-en</w:t>
      </w:r>
    </w:p>
    <w:p w14:paraId="1CA8662C" w14:textId="5C2590E8" w:rsidR="00C36B32" w:rsidRPr="00357800" w:rsidRDefault="00C36B32">
      <w:pPr>
        <w:rPr>
          <w:sz w:val="24"/>
          <w:szCs w:val="24"/>
          <w:lang w:val="hu-HU"/>
        </w:rPr>
      </w:pPr>
      <w:r w:rsidRPr="00357800">
        <w:rPr>
          <w:sz w:val="24"/>
          <w:szCs w:val="24"/>
          <w:lang w:val="hu-HU"/>
        </w:rPr>
        <w:t>Nagy-Britannia felsőoktatási intézményeiben – és így az IBS-en is – a szemeszterenként összeülő vizsgabizottság nem a diákok, hanem az oktatók munkáját ellenőrzi: feladata a hallgatóknak adott pontszámok és jegyek jóváhagyása és adott esetben ezek felülvizsgálata.</w:t>
      </w:r>
    </w:p>
    <w:p w14:paraId="1657369F" w14:textId="115C16A7" w:rsidR="00C36B32" w:rsidRPr="00357800" w:rsidRDefault="00C36B32">
      <w:pPr>
        <w:rPr>
          <w:sz w:val="24"/>
          <w:szCs w:val="24"/>
          <w:lang w:val="hu-HU"/>
        </w:rPr>
      </w:pPr>
      <w:r w:rsidRPr="00357800">
        <w:rPr>
          <w:sz w:val="24"/>
          <w:szCs w:val="24"/>
          <w:lang w:val="hu-HU"/>
        </w:rPr>
        <w:t>A</w:t>
      </w:r>
      <w:r w:rsidR="00E34FF2" w:rsidRPr="00357800">
        <w:rPr>
          <w:sz w:val="24"/>
          <w:szCs w:val="24"/>
          <w:lang w:val="hu-HU"/>
        </w:rPr>
        <w:t>nnak</w:t>
      </w:r>
      <w:r w:rsidRPr="00357800">
        <w:rPr>
          <w:sz w:val="24"/>
          <w:szCs w:val="24"/>
          <w:lang w:val="hu-HU"/>
        </w:rPr>
        <w:t xml:space="preserve"> érdekében, hogy a hallgató</w:t>
      </w:r>
      <w:r w:rsidR="00E34FF2" w:rsidRPr="00357800">
        <w:rPr>
          <w:sz w:val="24"/>
          <w:szCs w:val="24"/>
          <w:lang w:val="hu-HU"/>
        </w:rPr>
        <w:t>k vizsgaeredménye pontosan</w:t>
      </w:r>
      <w:r w:rsidRPr="00357800">
        <w:rPr>
          <w:sz w:val="24"/>
          <w:szCs w:val="24"/>
          <w:lang w:val="hu-HU"/>
        </w:rPr>
        <w:t xml:space="preserve"> t</w:t>
      </w:r>
      <w:r w:rsidR="00E34FF2" w:rsidRPr="00357800">
        <w:rPr>
          <w:sz w:val="24"/>
          <w:szCs w:val="24"/>
          <w:lang w:val="hu-HU"/>
        </w:rPr>
        <w:t>ü</w:t>
      </w:r>
      <w:r w:rsidRPr="00357800">
        <w:rPr>
          <w:sz w:val="24"/>
          <w:szCs w:val="24"/>
          <w:lang w:val="hu-HU"/>
        </w:rPr>
        <w:t>krözze a</w:t>
      </w:r>
      <w:r w:rsidR="00E34FF2" w:rsidRPr="00357800">
        <w:rPr>
          <w:sz w:val="24"/>
          <w:szCs w:val="24"/>
          <w:lang w:val="hu-HU"/>
        </w:rPr>
        <w:t>z adott tárgy</w:t>
      </w:r>
      <w:r w:rsidRPr="00357800">
        <w:rPr>
          <w:sz w:val="24"/>
          <w:szCs w:val="24"/>
          <w:lang w:val="hu-HU"/>
        </w:rPr>
        <w:t xml:space="preserve"> képzési és kimeneti követelmény</w:t>
      </w:r>
      <w:r w:rsidR="00E34FF2" w:rsidRPr="00357800">
        <w:rPr>
          <w:sz w:val="24"/>
          <w:szCs w:val="24"/>
          <w:lang w:val="hu-HU"/>
        </w:rPr>
        <w:t xml:space="preserve">einek való megfelelést, az ún. Exam Board </w:t>
      </w:r>
      <w:r w:rsidR="00627DC6" w:rsidRPr="00357800">
        <w:rPr>
          <w:sz w:val="24"/>
          <w:szCs w:val="24"/>
          <w:lang w:val="hu-HU"/>
        </w:rPr>
        <w:t>(</w:t>
      </w:r>
      <w:r w:rsidR="00E34FF2" w:rsidRPr="00357800">
        <w:rPr>
          <w:sz w:val="24"/>
          <w:szCs w:val="24"/>
          <w:lang w:val="hu-HU"/>
        </w:rPr>
        <w:t>vagy vizsgabizottság</w:t>
      </w:r>
      <w:r w:rsidR="00627DC6" w:rsidRPr="00357800">
        <w:rPr>
          <w:sz w:val="24"/>
          <w:szCs w:val="24"/>
          <w:lang w:val="hu-HU"/>
        </w:rPr>
        <w:t>)</w:t>
      </w:r>
      <w:r w:rsidR="00E34FF2" w:rsidRPr="00357800">
        <w:rPr>
          <w:sz w:val="24"/>
          <w:szCs w:val="24"/>
          <w:lang w:val="hu-HU"/>
        </w:rPr>
        <w:t xml:space="preserve"> több napos ellenőrző folyamatán megy keresztül minden tantárgy minden vizsgaeredménye. Ez azt is biztosítja, hogy a diákok jegyét ne</w:t>
      </w:r>
      <w:r w:rsidR="00135E3D" w:rsidRPr="00357800">
        <w:rPr>
          <w:sz w:val="24"/>
          <w:szCs w:val="24"/>
          <w:lang w:val="hu-HU"/>
        </w:rPr>
        <w:t xml:space="preserve"> </w:t>
      </w:r>
      <w:r w:rsidRPr="00357800">
        <w:rPr>
          <w:sz w:val="24"/>
          <w:szCs w:val="24"/>
          <w:lang w:val="hu-HU"/>
        </w:rPr>
        <w:t>az oktató jóindulat</w:t>
      </w:r>
      <w:r w:rsidR="00E34FF2" w:rsidRPr="00357800">
        <w:rPr>
          <w:sz w:val="24"/>
          <w:szCs w:val="24"/>
          <w:lang w:val="hu-HU"/>
        </w:rPr>
        <w:t>a</w:t>
      </w:r>
      <w:r w:rsidRPr="00357800">
        <w:rPr>
          <w:sz w:val="24"/>
          <w:szCs w:val="24"/>
          <w:lang w:val="hu-HU"/>
        </w:rPr>
        <w:t xml:space="preserve"> vagy szigor</w:t>
      </w:r>
      <w:r w:rsidR="00E34FF2" w:rsidRPr="00357800">
        <w:rPr>
          <w:sz w:val="24"/>
          <w:szCs w:val="24"/>
          <w:lang w:val="hu-HU"/>
        </w:rPr>
        <w:t>a</w:t>
      </w:r>
      <w:r w:rsidR="00135E3D" w:rsidRPr="00357800">
        <w:rPr>
          <w:sz w:val="24"/>
          <w:szCs w:val="24"/>
          <w:lang w:val="hu-HU"/>
        </w:rPr>
        <w:t xml:space="preserve"> befolyásolja</w:t>
      </w:r>
      <w:r w:rsidR="00E34FF2" w:rsidRPr="00357800">
        <w:rPr>
          <w:sz w:val="24"/>
          <w:szCs w:val="24"/>
          <w:lang w:val="hu-HU"/>
        </w:rPr>
        <w:t>, hanem</w:t>
      </w:r>
      <w:r w:rsidRPr="00357800">
        <w:rPr>
          <w:sz w:val="24"/>
          <w:szCs w:val="24"/>
          <w:lang w:val="hu-HU"/>
        </w:rPr>
        <w:t xml:space="preserve"> minden diák azonos kritériumok mentén </w:t>
      </w:r>
      <w:r w:rsidR="00E34FF2" w:rsidRPr="00357800">
        <w:rPr>
          <w:sz w:val="24"/>
          <w:szCs w:val="24"/>
          <w:lang w:val="hu-HU"/>
        </w:rPr>
        <w:t>legyen elbírálva akkor is</w:t>
      </w:r>
      <w:r w:rsidRPr="00357800">
        <w:rPr>
          <w:sz w:val="24"/>
          <w:szCs w:val="24"/>
          <w:lang w:val="hu-HU"/>
        </w:rPr>
        <w:t xml:space="preserve">, ha párhuzamosan több csoportban, más-más oktató tanít egy-egy tárgyat. </w:t>
      </w:r>
      <w:r w:rsidR="00E34FF2" w:rsidRPr="00357800">
        <w:rPr>
          <w:sz w:val="24"/>
          <w:szCs w:val="24"/>
          <w:lang w:val="hu-HU"/>
        </w:rPr>
        <w:t>Az Exam Board a brit egyetemeken az értékelés elengedhetetlen eleme, és</w:t>
      </w:r>
      <w:r w:rsidRPr="00357800">
        <w:rPr>
          <w:sz w:val="24"/>
          <w:szCs w:val="24"/>
          <w:lang w:val="hu-HU"/>
        </w:rPr>
        <w:t xml:space="preserve"> </w:t>
      </w:r>
      <w:r w:rsidR="4452180D" w:rsidRPr="00357800">
        <w:rPr>
          <w:color w:val="FF0000"/>
          <w:sz w:val="24"/>
          <w:szCs w:val="24"/>
          <w:lang w:val="hu-HU"/>
        </w:rPr>
        <w:t xml:space="preserve">az </w:t>
      </w:r>
      <w:r w:rsidRPr="00357800">
        <w:rPr>
          <w:sz w:val="24"/>
          <w:szCs w:val="24"/>
          <w:lang w:val="hu-HU"/>
        </w:rPr>
        <w:t>IBS az egyetlen felsőoktatási intézmény Magyarországon, amely ezt a gyakorlatot az összes képzési programján megvalósítja.</w:t>
      </w:r>
    </w:p>
    <w:p w14:paraId="480A7EEE" w14:textId="074732A6" w:rsidR="00E34FF2" w:rsidRPr="00357800" w:rsidRDefault="00E34FF2">
      <w:pPr>
        <w:rPr>
          <w:sz w:val="24"/>
          <w:szCs w:val="24"/>
          <w:lang w:val="hu-HU"/>
        </w:rPr>
      </w:pPr>
      <w:r w:rsidRPr="00357800">
        <w:rPr>
          <w:sz w:val="24"/>
          <w:szCs w:val="24"/>
          <w:lang w:val="hu-HU"/>
        </w:rPr>
        <w:t>Az</w:t>
      </w:r>
      <w:r w:rsidR="00C36B32" w:rsidRPr="00357800">
        <w:rPr>
          <w:sz w:val="24"/>
          <w:szCs w:val="24"/>
          <w:lang w:val="hu-HU"/>
        </w:rPr>
        <w:t xml:space="preserve"> IBS belső másodértékelői (Internal Examiners) </w:t>
      </w:r>
      <w:r w:rsidRPr="00357800">
        <w:rPr>
          <w:sz w:val="24"/>
          <w:szCs w:val="24"/>
          <w:lang w:val="hu-HU"/>
        </w:rPr>
        <w:t xml:space="preserve">a félév során ellenőrzik az előre meghatározott kritériumok betartását, és ezáltal biztosítják az értékelések következetességét. Majd a félév végén </w:t>
      </w:r>
      <w:r w:rsidR="00C36B32" w:rsidRPr="00357800">
        <w:rPr>
          <w:sz w:val="24"/>
          <w:szCs w:val="24"/>
          <w:lang w:val="hu-HU"/>
        </w:rPr>
        <w:t>alaposan áttekintik a modulvezetőktől megkapott számonkérés-leírásokat, és szükség esetén módosításokat javasolnak. Ezt követően</w:t>
      </w:r>
      <w:r w:rsidRPr="00357800">
        <w:rPr>
          <w:sz w:val="24"/>
          <w:szCs w:val="24"/>
          <w:lang w:val="hu-HU"/>
        </w:rPr>
        <w:t xml:space="preserve"> egy nagy-britanniai </w:t>
      </w:r>
      <w:r w:rsidR="00E30E9F" w:rsidRPr="00357800">
        <w:rPr>
          <w:sz w:val="24"/>
          <w:szCs w:val="24"/>
          <w:lang w:val="hu-HU"/>
        </w:rPr>
        <w:t>egyetemről</w:t>
      </w:r>
      <w:r w:rsidRPr="00357800">
        <w:rPr>
          <w:sz w:val="24"/>
          <w:szCs w:val="24"/>
          <w:lang w:val="hu-HU"/>
        </w:rPr>
        <w:t xml:space="preserve"> érkező</w:t>
      </w:r>
      <w:r w:rsidR="00C36B32" w:rsidRPr="00357800">
        <w:rPr>
          <w:sz w:val="24"/>
          <w:szCs w:val="24"/>
          <w:lang w:val="hu-HU"/>
        </w:rPr>
        <w:t xml:space="preserve"> külső vizsgáztató</w:t>
      </w:r>
      <w:r w:rsidRPr="00357800">
        <w:rPr>
          <w:sz w:val="24"/>
          <w:szCs w:val="24"/>
          <w:lang w:val="hu-HU"/>
        </w:rPr>
        <w:t xml:space="preserve"> bizottság</w:t>
      </w:r>
      <w:r w:rsidR="00C36B32" w:rsidRPr="00357800">
        <w:rPr>
          <w:sz w:val="24"/>
          <w:szCs w:val="24"/>
          <w:lang w:val="hu-HU"/>
        </w:rPr>
        <w:t xml:space="preserve"> (External Examiners) tekinti át a megítélt pontszámokat és érdemjegyeket. Ők külső szemlélőként objektivitást és új perspektívákat hoznak az értékelési folyamatba. </w:t>
      </w:r>
    </w:p>
    <w:p w14:paraId="041CE342" w14:textId="77777777" w:rsidR="004275AD" w:rsidRPr="00357800" w:rsidRDefault="00C36B32">
      <w:pPr>
        <w:rPr>
          <w:sz w:val="24"/>
          <w:szCs w:val="24"/>
          <w:lang w:val="hu-HU"/>
        </w:rPr>
      </w:pPr>
      <w:r w:rsidRPr="00357800">
        <w:rPr>
          <w:sz w:val="24"/>
          <w:szCs w:val="24"/>
          <w:lang w:val="hu-HU"/>
        </w:rPr>
        <w:t>A diákok csak a teljes, nagyjából egyhetes folyamat lezárulta után kap</w:t>
      </w:r>
      <w:r w:rsidR="00E30E9F" w:rsidRPr="00357800">
        <w:rPr>
          <w:sz w:val="24"/>
          <w:szCs w:val="24"/>
          <w:lang w:val="hu-HU"/>
        </w:rPr>
        <w:t>já</w:t>
      </w:r>
      <w:r w:rsidR="00135E3D" w:rsidRPr="00357800">
        <w:rPr>
          <w:sz w:val="24"/>
          <w:szCs w:val="24"/>
          <w:lang w:val="hu-HU"/>
        </w:rPr>
        <w:t>k</w:t>
      </w:r>
      <w:r w:rsidRPr="00357800">
        <w:rPr>
          <w:sz w:val="24"/>
          <w:szCs w:val="24"/>
          <w:lang w:val="hu-HU"/>
        </w:rPr>
        <w:t xml:space="preserve"> meg jegyeiket és értékeléseiket. A keresztellenőrzési folyamatok nemcsak azt biztosítják, hogy minden diák egységes és igazságos értékelésben részesüljön, hanem azt is, hogy olyan részletes írásbeli visszajelzést kapjanak, mely segíti a további fejlődésüket. </w:t>
      </w:r>
    </w:p>
    <w:p w14:paraId="60D68055" w14:textId="6A29BBE9" w:rsidR="005A4ADA" w:rsidRPr="00357800" w:rsidRDefault="005A4ADA">
      <w:pPr>
        <w:rPr>
          <w:sz w:val="24"/>
          <w:szCs w:val="24"/>
          <w:lang w:val="hu-HU"/>
        </w:rPr>
      </w:pPr>
      <w:r w:rsidRPr="00357800">
        <w:rPr>
          <w:sz w:val="24"/>
          <w:szCs w:val="24"/>
          <w:lang w:val="hu-HU"/>
        </w:rPr>
        <w:t>2024. 02. 14.</w:t>
      </w:r>
    </w:p>
    <w:p w14:paraId="3B307C65" w14:textId="421881FE" w:rsidR="00C36B32" w:rsidRPr="00357800" w:rsidRDefault="00C36B32">
      <w:pPr>
        <w:rPr>
          <w:sz w:val="24"/>
          <w:szCs w:val="24"/>
          <w:lang w:val="hu-HU"/>
        </w:rPr>
      </w:pPr>
      <w:r w:rsidRPr="00357800">
        <w:rPr>
          <w:sz w:val="24"/>
          <w:szCs w:val="24"/>
          <w:lang w:val="hu-HU"/>
        </w:rPr>
        <w:t>További információk, sajtókapcsola</w:t>
      </w:r>
      <w:r w:rsidR="004275AD" w:rsidRPr="00357800">
        <w:rPr>
          <w:sz w:val="24"/>
          <w:szCs w:val="24"/>
          <w:lang w:val="hu-HU"/>
        </w:rPr>
        <w:t xml:space="preserve">t, interjú: </w:t>
      </w:r>
      <w:hyperlink r:id="rId9" w:history="1">
        <w:r w:rsidR="004275AD" w:rsidRPr="00357800">
          <w:rPr>
            <w:rStyle w:val="Hyperlink"/>
            <w:sz w:val="24"/>
            <w:szCs w:val="24"/>
            <w:lang w:val="hu-HU"/>
          </w:rPr>
          <w:t>press@ibs-b.hu</w:t>
        </w:r>
      </w:hyperlink>
    </w:p>
    <w:p w14:paraId="37970435" w14:textId="77777777" w:rsidR="004275AD" w:rsidRPr="00357800" w:rsidRDefault="004275AD">
      <w:pPr>
        <w:rPr>
          <w:sz w:val="24"/>
          <w:szCs w:val="24"/>
          <w:lang w:val="hu-HU"/>
        </w:rPr>
      </w:pPr>
    </w:p>
    <w:p w14:paraId="0A78006F" w14:textId="77777777" w:rsidR="008872FE" w:rsidRPr="00357800" w:rsidRDefault="008872FE">
      <w:pPr>
        <w:rPr>
          <w:sz w:val="24"/>
          <w:szCs w:val="24"/>
          <w:lang w:val="hu-HU"/>
        </w:rPr>
      </w:pPr>
    </w:p>
    <w:p w14:paraId="6C83B85B" w14:textId="77777777" w:rsidR="008872FE" w:rsidRPr="00357800" w:rsidRDefault="008872FE">
      <w:pPr>
        <w:rPr>
          <w:sz w:val="24"/>
          <w:szCs w:val="24"/>
          <w:lang w:val="hu-HU"/>
        </w:rPr>
      </w:pPr>
    </w:p>
    <w:sectPr w:rsidR="008872FE" w:rsidRPr="00357800" w:rsidSect="0025173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2F86" w14:textId="77777777" w:rsidR="005A4ADA" w:rsidRDefault="005A4ADA" w:rsidP="005A4ADA">
      <w:pPr>
        <w:spacing w:after="0" w:line="240" w:lineRule="auto"/>
      </w:pPr>
      <w:r>
        <w:separator/>
      </w:r>
    </w:p>
  </w:endnote>
  <w:endnote w:type="continuationSeparator" w:id="0">
    <w:p w14:paraId="72D3A303" w14:textId="77777777" w:rsidR="005A4ADA" w:rsidRDefault="005A4ADA" w:rsidP="005A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DFD6" w14:textId="77777777" w:rsidR="005A4ADA" w:rsidRDefault="005A4ADA" w:rsidP="005A4ADA">
      <w:pPr>
        <w:spacing w:after="0" w:line="240" w:lineRule="auto"/>
      </w:pPr>
      <w:r>
        <w:separator/>
      </w:r>
    </w:p>
  </w:footnote>
  <w:footnote w:type="continuationSeparator" w:id="0">
    <w:p w14:paraId="003C1719" w14:textId="77777777" w:rsidR="005A4ADA" w:rsidRDefault="005A4ADA" w:rsidP="005A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49BC" w14:textId="184A5BAD" w:rsidR="005A4ADA" w:rsidRDefault="005A4ADA" w:rsidP="005A4ADA">
    <w:pPr>
      <w:pStyle w:val="Header"/>
      <w:jc w:val="center"/>
    </w:pPr>
    <w:r>
      <w:rPr>
        <w:noProof/>
      </w:rPr>
      <w:drawing>
        <wp:inline distT="0" distB="0" distL="0" distR="0" wp14:anchorId="71AA3810" wp14:editId="20BEFE5C">
          <wp:extent cx="3067050" cy="49468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043" cy="498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FE"/>
    <w:rsid w:val="000B4827"/>
    <w:rsid w:val="00135E3D"/>
    <w:rsid w:val="0015518B"/>
    <w:rsid w:val="001B5DD5"/>
    <w:rsid w:val="0025173F"/>
    <w:rsid w:val="002A76EB"/>
    <w:rsid w:val="002C7F46"/>
    <w:rsid w:val="0030393E"/>
    <w:rsid w:val="00357800"/>
    <w:rsid w:val="00401AD2"/>
    <w:rsid w:val="004275AD"/>
    <w:rsid w:val="005A4ADA"/>
    <w:rsid w:val="00627DC6"/>
    <w:rsid w:val="007F6A94"/>
    <w:rsid w:val="008872FE"/>
    <w:rsid w:val="008C5FA4"/>
    <w:rsid w:val="00A32BDD"/>
    <w:rsid w:val="00BA0F87"/>
    <w:rsid w:val="00C36B32"/>
    <w:rsid w:val="00C41EC4"/>
    <w:rsid w:val="00CE6576"/>
    <w:rsid w:val="00DA6859"/>
    <w:rsid w:val="00E30E9F"/>
    <w:rsid w:val="00E34FF2"/>
    <w:rsid w:val="00FB5D4A"/>
    <w:rsid w:val="4452180D"/>
    <w:rsid w:val="47B18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2CC7"/>
  <w15:chartTrackingRefBased/>
  <w15:docId w15:val="{23304954-A5A5-45BF-8622-BEB162A4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75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5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DA"/>
  </w:style>
  <w:style w:type="paragraph" w:styleId="Footer">
    <w:name w:val="footer"/>
    <w:basedOn w:val="Normal"/>
    <w:link w:val="FooterChar"/>
    <w:uiPriority w:val="99"/>
    <w:unhideWhenUsed/>
    <w:rsid w:val="005A4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s@ibs-b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A7A51BD16BFD4EBE3042FEB6CE6A5E" ma:contentTypeVersion="16" ma:contentTypeDescription="Create a new document." ma:contentTypeScope="" ma:versionID="d08901635552f2cdbe9294d75c4858b0">
  <xsd:schema xmlns:xsd="http://www.w3.org/2001/XMLSchema" xmlns:xs="http://www.w3.org/2001/XMLSchema" xmlns:p="http://schemas.microsoft.com/office/2006/metadata/properties" xmlns:ns3="b25e9fa1-8b16-4939-b27c-e39a94c89783" xmlns:ns4="8e2dab8b-36fe-4f9b-ae08-cbeaf6b63d10" targetNamespace="http://schemas.microsoft.com/office/2006/metadata/properties" ma:root="true" ma:fieldsID="edd4eaf65c4e1a0a5fc45e7722dd50bf" ns3:_="" ns4:_="">
    <xsd:import namespace="b25e9fa1-8b16-4939-b27c-e39a94c89783"/>
    <xsd:import namespace="8e2dab8b-36fe-4f9b-ae08-cbeaf6b63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e9fa1-8b16-4939-b27c-e39a94c89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dab8b-36fe-4f9b-ae08-cbeaf6b63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5e9fa1-8b16-4939-b27c-e39a94c89783" xsi:nil="true"/>
  </documentManagement>
</p:properties>
</file>

<file path=customXml/itemProps1.xml><?xml version="1.0" encoding="utf-8"?>
<ds:datastoreItem xmlns:ds="http://schemas.openxmlformats.org/officeDocument/2006/customXml" ds:itemID="{3B5DF6E0-BC10-48F1-9EC2-5F3C97EC9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9AFBC9-744C-4298-A75A-70EEF7698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5e9fa1-8b16-4939-b27c-e39a94c89783"/>
    <ds:schemaRef ds:uri="8e2dab8b-36fe-4f9b-ae08-cbeaf6b63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1FA1C-23FD-4E57-9376-B29BD45AFCAB}">
  <ds:schemaRefs>
    <ds:schemaRef ds:uri="http://schemas.microsoft.com/office/2006/metadata/properties"/>
    <ds:schemaRef ds:uri="http://schemas.microsoft.com/office/infopath/2007/PartnerControls"/>
    <ds:schemaRef ds:uri="b25e9fa1-8b16-4939-b27c-e39a94c89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1716</Characters>
  <Application>Microsoft Office Word</Application>
  <DocSecurity>0</DocSecurity>
  <Lines>14</Lines>
  <Paragraphs>4</Paragraphs>
  <ScaleCrop>false</ScaleCrop>
  <Company>International Business School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JOOS, Andrea</dc:creator>
  <cp:keywords/>
  <dc:description/>
  <cp:lastModifiedBy>JOOS, Andrea</cp:lastModifiedBy>
  <cp:revision>9</cp:revision>
  <dcterms:created xsi:type="dcterms:W3CDTF">2024-02-14T18:12:00Z</dcterms:created>
  <dcterms:modified xsi:type="dcterms:W3CDTF">2024-02-14T12:44:00Z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0x0101005EA7A51BD16BFD4EBE3042FEB6CE6A5E</vt:lpwstr>
  </property>
</Properties>
</file>